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5B39AD" w:rsidRPr="005B39AD">
        <w:rPr>
          <w:rFonts w:ascii="Times New Roman" w:hAnsi="Times New Roman"/>
        </w:rPr>
        <w:t xml:space="preserve">главного врача </w:t>
      </w:r>
      <w:proofErr w:type="spellStart"/>
      <w:r w:rsidR="005B39AD" w:rsidRPr="005B39AD">
        <w:rPr>
          <w:rFonts w:ascii="Times New Roman" w:hAnsi="Times New Roman"/>
        </w:rPr>
        <w:t>Гейдешмана</w:t>
      </w:r>
      <w:proofErr w:type="spellEnd"/>
      <w:r w:rsidR="005B39AD" w:rsidRPr="005B39AD">
        <w:rPr>
          <w:rFonts w:ascii="Times New Roman" w:hAnsi="Times New Roman"/>
        </w:rPr>
        <w:t xml:space="preserve"> Евгения Семеновича</w:t>
      </w:r>
      <w:r w:rsidRPr="005B39AD">
        <w:rPr>
          <w:rFonts w:ascii="Times New Roman" w:hAnsi="Times New Roman"/>
        </w:rPr>
        <w:t xml:space="preserve">, действующего на основании </w:t>
      </w:r>
      <w:r w:rsidR="005B39AD" w:rsidRPr="005B39AD">
        <w:rPr>
          <w:rFonts w:ascii="Times New Roman" w:hAnsi="Times New Roman"/>
        </w:rPr>
        <w:t>Устава,</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lastRenderedPageBreak/>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w:t>
      </w:r>
      <w:r w:rsidRPr="005B39AD">
        <w:rPr>
          <w:sz w:val="22"/>
          <w:szCs w:val="22"/>
        </w:rPr>
        <w:lastRenderedPageBreak/>
        <w:t>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B39AD">
        <w:rPr>
          <w:rFonts w:ascii="Times New Roman" w:hAnsi="Times New Roman"/>
        </w:rPr>
        <w:lastRenderedPageBreak/>
        <w:t>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B39AD">
        <w:rPr>
          <w:rFonts w:ascii="Times New Roman" w:hAnsi="Times New Roman"/>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uppressAutoHyphens w:val="0"/>
              <w:snapToGrid w:val="0"/>
              <w:jc w:val="both"/>
              <w:rPr>
                <w:iCs/>
                <w:sz w:val="22"/>
                <w:szCs w:val="22"/>
              </w:rPr>
            </w:pPr>
            <w:proofErr w:type="spellStart"/>
            <w:r>
              <w:rPr>
                <w:iCs/>
                <w:sz w:val="22"/>
                <w:szCs w:val="22"/>
              </w:rPr>
              <w:t>Банкетка</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both"/>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both"/>
              <w:rPr>
                <w:sz w:val="22"/>
                <w:szCs w:val="22"/>
              </w:rPr>
            </w:pPr>
            <w:r>
              <w:rPr>
                <w:sz w:val="22"/>
                <w:szCs w:val="22"/>
              </w:rP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lastRenderedPageBreak/>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uppressAutoHyphens w:val="0"/>
              <w:snapToGrid w:val="0"/>
              <w:rPr>
                <w:iCs/>
                <w:sz w:val="22"/>
                <w:szCs w:val="22"/>
              </w:rPr>
            </w:pPr>
            <w:proofErr w:type="spellStart"/>
            <w:r>
              <w:rPr>
                <w:iCs/>
                <w:sz w:val="22"/>
                <w:szCs w:val="22"/>
              </w:rPr>
              <w:t>Банкетка</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center"/>
              <w:rPr>
                <w:sz w:val="22"/>
                <w:szCs w:val="22"/>
              </w:rPr>
            </w:pPr>
            <w:r>
              <w:rPr>
                <w:sz w:val="22"/>
                <w:szCs w:val="22"/>
              </w:rP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996B55">
            <w:pPr>
              <w:pStyle w:val="Standard"/>
              <w:snapToGrid w:val="0"/>
              <w:jc w:val="center"/>
              <w:rPr>
                <w:sz w:val="22"/>
                <w:szCs w:val="22"/>
              </w:rPr>
            </w:pPr>
            <w:r>
              <w:rPr>
                <w:sz w:val="22"/>
                <w:szCs w:val="22"/>
              </w:rPr>
              <w:t xml:space="preserve">В течение </w:t>
            </w:r>
            <w:r w:rsidR="00996B55">
              <w:rPr>
                <w:sz w:val="22"/>
                <w:szCs w:val="22"/>
              </w:rPr>
              <w:t>60</w:t>
            </w:r>
            <w:r>
              <w:rPr>
                <w:sz w:val="22"/>
                <w:szCs w:val="22"/>
              </w:rPr>
              <w:t xml:space="preserve"> календарных дней с момента заключения договора</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295" w:rsidRDefault="00B04295" w:rsidP="0071184A">
      <w:pPr>
        <w:spacing w:after="0" w:line="240" w:lineRule="auto"/>
      </w:pPr>
      <w:r>
        <w:separator/>
      </w:r>
    </w:p>
  </w:endnote>
  <w:endnote w:type="continuationSeparator" w:id="0">
    <w:p w:rsidR="00B04295" w:rsidRDefault="00B04295"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295" w:rsidRDefault="00B04295" w:rsidP="0071184A">
      <w:pPr>
        <w:spacing w:after="0" w:line="240" w:lineRule="auto"/>
      </w:pPr>
      <w:r>
        <w:separator/>
      </w:r>
    </w:p>
  </w:footnote>
  <w:footnote w:type="continuationSeparator" w:id="0">
    <w:p w:rsidR="00B04295" w:rsidRDefault="00B04295"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B1B16"/>
    <w:rsid w:val="000C682B"/>
    <w:rsid w:val="00100076"/>
    <w:rsid w:val="001F045D"/>
    <w:rsid w:val="002522B0"/>
    <w:rsid w:val="00275B0D"/>
    <w:rsid w:val="002915AE"/>
    <w:rsid w:val="003E7C21"/>
    <w:rsid w:val="004066AB"/>
    <w:rsid w:val="00524C50"/>
    <w:rsid w:val="005B39AD"/>
    <w:rsid w:val="005B4E03"/>
    <w:rsid w:val="006979BC"/>
    <w:rsid w:val="006A5FF9"/>
    <w:rsid w:val="006C264A"/>
    <w:rsid w:val="006F6884"/>
    <w:rsid w:val="0071184A"/>
    <w:rsid w:val="00741C05"/>
    <w:rsid w:val="007A311F"/>
    <w:rsid w:val="007E2C02"/>
    <w:rsid w:val="00846A91"/>
    <w:rsid w:val="008940F0"/>
    <w:rsid w:val="008A1658"/>
    <w:rsid w:val="008C0150"/>
    <w:rsid w:val="0092157D"/>
    <w:rsid w:val="0097336A"/>
    <w:rsid w:val="00996B55"/>
    <w:rsid w:val="009F42DB"/>
    <w:rsid w:val="00AA7E2D"/>
    <w:rsid w:val="00AB77DA"/>
    <w:rsid w:val="00AF3562"/>
    <w:rsid w:val="00AF6605"/>
    <w:rsid w:val="00B04295"/>
    <w:rsid w:val="00B27FB4"/>
    <w:rsid w:val="00DE1FDC"/>
    <w:rsid w:val="00DE4ECC"/>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5</cp:revision>
  <dcterms:created xsi:type="dcterms:W3CDTF">2022-08-15T13:24:00Z</dcterms:created>
  <dcterms:modified xsi:type="dcterms:W3CDTF">2022-12-26T13:07:00Z</dcterms:modified>
</cp:coreProperties>
</file>